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600" w:type="pct"/>
        <w:jc w:val="center"/>
        <w:tblCellSpacing w:w="0" w:type="dxa"/>
        <w:tblCellMar>
          <w:left w:w="0" w:type="dxa"/>
          <w:right w:w="0" w:type="dxa"/>
        </w:tblCellMar>
        <w:tblLook w:val="04A0" w:firstRow="1" w:lastRow="0" w:firstColumn="1" w:lastColumn="0" w:noHBand="0" w:noVBand="1"/>
      </w:tblPr>
      <w:tblGrid>
        <w:gridCol w:w="7642"/>
      </w:tblGrid>
      <w:tr w:rsidR="00A15862" w:rsidRPr="00A15862" w:rsidTr="00A15862">
        <w:trPr>
          <w:tblCellSpacing w:w="0" w:type="dxa"/>
          <w:jc w:val="center"/>
        </w:trPr>
        <w:tc>
          <w:tcPr>
            <w:tcW w:w="0" w:type="auto"/>
            <w:vAlign w:val="center"/>
            <w:hideMark/>
          </w:tcPr>
          <w:p w:rsidR="00A15862" w:rsidRPr="00A15862" w:rsidRDefault="00A15862" w:rsidP="00A15862">
            <w:pPr>
              <w:widowControl/>
              <w:jc w:val="center"/>
              <w:rPr>
                <w:rFonts w:ascii="宋体" w:eastAsia="宋体" w:hAnsi="宋体" w:cs="宋体"/>
                <w:kern w:val="0"/>
                <w:sz w:val="24"/>
                <w:szCs w:val="24"/>
              </w:rPr>
            </w:pPr>
            <w:r w:rsidRPr="00A15862">
              <w:rPr>
                <w:rFonts w:ascii="宋体" w:eastAsia="宋体" w:hAnsi="宋体" w:cs="宋体"/>
                <w:kern w:val="0"/>
                <w:sz w:val="24"/>
                <w:szCs w:val="24"/>
              </w:rPr>
              <w:t>常见问题解答（申请人）</w:t>
            </w:r>
          </w:p>
        </w:tc>
      </w:tr>
    </w:tbl>
    <w:p w:rsidR="00A15862" w:rsidRPr="00A15862" w:rsidRDefault="00A15862" w:rsidP="00A15862">
      <w:pPr>
        <w:widowControl/>
        <w:jc w:val="left"/>
        <w:rPr>
          <w:rFonts w:ascii="宋体" w:eastAsia="宋体" w:hAnsi="宋体" w:cs="宋体"/>
          <w:vanish/>
          <w:kern w:val="0"/>
          <w:sz w:val="24"/>
          <w:szCs w:val="24"/>
        </w:rPr>
      </w:pPr>
    </w:p>
    <w:tbl>
      <w:tblPr>
        <w:tblW w:w="4600" w:type="pct"/>
        <w:jc w:val="center"/>
        <w:tblCellSpacing w:w="0" w:type="dxa"/>
        <w:tblCellMar>
          <w:left w:w="0" w:type="dxa"/>
          <w:right w:w="0" w:type="dxa"/>
        </w:tblCellMar>
        <w:tblLook w:val="04A0" w:firstRow="1" w:lastRow="0" w:firstColumn="1" w:lastColumn="0" w:noHBand="0" w:noVBand="1"/>
      </w:tblPr>
      <w:tblGrid>
        <w:gridCol w:w="7642"/>
      </w:tblGrid>
      <w:tr w:rsidR="00A15862" w:rsidRPr="00A15862" w:rsidTr="00A15862">
        <w:trPr>
          <w:trHeight w:val="15"/>
          <w:tblCellSpacing w:w="0" w:type="dxa"/>
          <w:jc w:val="center"/>
        </w:trPr>
        <w:tc>
          <w:tcPr>
            <w:tcW w:w="0" w:type="auto"/>
            <w:shd w:val="clear" w:color="auto" w:fill="F2F2F4"/>
            <w:vAlign w:val="center"/>
            <w:hideMark/>
          </w:tcPr>
          <w:p w:rsidR="00A15862" w:rsidRPr="00A15862" w:rsidRDefault="00A15862" w:rsidP="00A15862">
            <w:pPr>
              <w:widowControl/>
              <w:jc w:val="left"/>
              <w:rPr>
                <w:rFonts w:ascii="宋体" w:eastAsia="宋体" w:hAnsi="宋体" w:cs="宋体"/>
                <w:kern w:val="0"/>
                <w:sz w:val="2"/>
                <w:szCs w:val="24"/>
              </w:rPr>
            </w:pPr>
          </w:p>
        </w:tc>
      </w:tr>
      <w:tr w:rsidR="00A15862" w:rsidRPr="00A15862" w:rsidTr="00A15862">
        <w:trPr>
          <w:trHeight w:val="15"/>
          <w:tblCellSpacing w:w="0" w:type="dxa"/>
          <w:jc w:val="center"/>
        </w:trPr>
        <w:tc>
          <w:tcPr>
            <w:tcW w:w="0" w:type="auto"/>
            <w:shd w:val="clear" w:color="auto" w:fill="FFFFFF"/>
            <w:vAlign w:val="center"/>
            <w:hideMark/>
          </w:tcPr>
          <w:p w:rsidR="00A15862" w:rsidRPr="00A15862" w:rsidRDefault="00A15862" w:rsidP="00A15862">
            <w:pPr>
              <w:widowControl/>
              <w:jc w:val="left"/>
              <w:rPr>
                <w:rFonts w:ascii="宋体" w:eastAsia="宋体" w:hAnsi="宋体" w:cs="宋体"/>
                <w:kern w:val="0"/>
                <w:sz w:val="2"/>
                <w:szCs w:val="24"/>
              </w:rPr>
            </w:pPr>
          </w:p>
        </w:tc>
      </w:tr>
      <w:tr w:rsidR="00A15862" w:rsidRPr="00A15862" w:rsidTr="00A15862">
        <w:trPr>
          <w:trHeight w:val="15"/>
          <w:tblCellSpacing w:w="0" w:type="dxa"/>
          <w:jc w:val="center"/>
        </w:trPr>
        <w:tc>
          <w:tcPr>
            <w:tcW w:w="0" w:type="auto"/>
            <w:shd w:val="clear" w:color="auto" w:fill="FFFFFF"/>
            <w:vAlign w:val="center"/>
            <w:hideMark/>
          </w:tcPr>
          <w:p w:rsidR="00A15862" w:rsidRPr="00A15862" w:rsidRDefault="00A15862" w:rsidP="00A15862">
            <w:pPr>
              <w:widowControl/>
              <w:jc w:val="left"/>
              <w:rPr>
                <w:rFonts w:ascii="宋体" w:eastAsia="宋体" w:hAnsi="宋体" w:cs="宋体"/>
                <w:kern w:val="0"/>
                <w:sz w:val="2"/>
                <w:szCs w:val="24"/>
              </w:rPr>
            </w:pPr>
          </w:p>
        </w:tc>
      </w:tr>
      <w:tr w:rsidR="00A15862" w:rsidRPr="00A15862" w:rsidTr="00A15862">
        <w:trPr>
          <w:trHeight w:val="30"/>
          <w:tblCellSpacing w:w="0" w:type="dxa"/>
          <w:jc w:val="center"/>
        </w:trPr>
        <w:tc>
          <w:tcPr>
            <w:tcW w:w="0" w:type="auto"/>
            <w:shd w:val="clear" w:color="auto" w:fill="F2F2F4"/>
            <w:vAlign w:val="center"/>
            <w:hideMark/>
          </w:tcPr>
          <w:p w:rsidR="00A15862" w:rsidRPr="00A15862" w:rsidRDefault="00A15862" w:rsidP="00A15862">
            <w:pPr>
              <w:widowControl/>
              <w:jc w:val="left"/>
              <w:rPr>
                <w:rFonts w:ascii="宋体" w:eastAsia="宋体" w:hAnsi="宋体" w:cs="宋体"/>
                <w:kern w:val="0"/>
                <w:sz w:val="4"/>
                <w:szCs w:val="24"/>
              </w:rPr>
            </w:pPr>
          </w:p>
        </w:tc>
      </w:tr>
    </w:tbl>
    <w:p w:rsidR="00A15862" w:rsidRPr="00A15862" w:rsidRDefault="00A15862" w:rsidP="00A15862">
      <w:pPr>
        <w:widowControl/>
        <w:jc w:val="left"/>
        <w:rPr>
          <w:rFonts w:ascii="宋体" w:eastAsia="宋体" w:hAnsi="宋体" w:cs="宋体"/>
          <w:vanish/>
          <w:kern w:val="0"/>
          <w:sz w:val="24"/>
          <w:szCs w:val="24"/>
        </w:rPr>
      </w:pPr>
    </w:p>
    <w:p w:rsidR="00A15862" w:rsidRPr="00A15862" w:rsidRDefault="00A15862" w:rsidP="00A15862">
      <w:pPr>
        <w:widowControl/>
        <w:jc w:val="left"/>
        <w:rPr>
          <w:rFonts w:ascii="宋体" w:eastAsia="宋体" w:hAnsi="宋体" w:cs="宋体"/>
          <w:vanish/>
          <w:kern w:val="0"/>
          <w:sz w:val="24"/>
          <w:szCs w:val="24"/>
        </w:rPr>
      </w:pPr>
    </w:p>
    <w:tbl>
      <w:tblPr>
        <w:tblW w:w="4600" w:type="pct"/>
        <w:jc w:val="center"/>
        <w:tblCellSpacing w:w="0" w:type="dxa"/>
        <w:tblCellMar>
          <w:left w:w="0" w:type="dxa"/>
          <w:right w:w="0" w:type="dxa"/>
        </w:tblCellMar>
        <w:tblLook w:val="04A0" w:firstRow="1" w:lastRow="0" w:firstColumn="1" w:lastColumn="0" w:noHBand="0" w:noVBand="1"/>
      </w:tblPr>
      <w:tblGrid>
        <w:gridCol w:w="7642"/>
      </w:tblGrid>
      <w:tr w:rsidR="00A15862" w:rsidRPr="00A15862" w:rsidTr="00A15862">
        <w:trPr>
          <w:tblCellSpacing w:w="0" w:type="dxa"/>
          <w:jc w:val="center"/>
        </w:trPr>
        <w:tc>
          <w:tcPr>
            <w:tcW w:w="0" w:type="auto"/>
            <w:hideMark/>
          </w:tcPr>
          <w:p w:rsidR="00A15862" w:rsidRPr="00A15862" w:rsidRDefault="00A15862" w:rsidP="00A15862">
            <w:pPr>
              <w:widowControl/>
              <w:jc w:val="left"/>
              <w:rPr>
                <w:rFonts w:ascii="宋体" w:eastAsia="宋体" w:hAnsi="宋体" w:cs="宋体"/>
                <w:kern w:val="0"/>
                <w:sz w:val="24"/>
                <w:szCs w:val="24"/>
              </w:rPr>
            </w:pPr>
            <w:r w:rsidRPr="00A15862">
              <w:rPr>
                <w:rFonts w:ascii="宋体" w:eastAsia="宋体" w:hAnsi="宋体" w:cs="宋体"/>
                <w:kern w:val="0"/>
                <w:sz w:val="24"/>
                <w:szCs w:val="24"/>
              </w:rPr>
              <w:t xml:space="preserve">  </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一、申报阶段：</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 xml:space="preserve">1. 2016年国家公派硕士研究生项目选拔规模有哪些变化？ </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答：2016年国家公派硕士研究生项目选派规模为800人。在职人员与学生、攻读硕士学位研究生与联合培养硕士研究生的选派规模均不设录取比例。</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 xml:space="preserve">2. 2016年国家公派硕士研究生项目学生类申请人重点资助专业领域有哪些？ </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答：学生类申请人的重点资助专业领域为农业、公共管理、经济管理、社会工作、国际金融、国际法、工业设计、航空安全保障、先进制造工程和网络工程等。在职人员不受专业限制。</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3. 联合培养硕士研究生类别是否必须通过国内高校的中外合作项目派出？</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答：是的，联合培养硕士研究生必须通过国内学校与外方学校的校际实质性合作项目派出。</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4. 如何联系国外留学单位，联系时应注意哪些事项？</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答：攻读硕士学位申请人，可利用国家留学基金委现有合作渠道派出或利用所在单位或个人合作渠道派出，联合培养硕士研究生主要通过所在院系、导师根据现有中外合作项目联系落实国外留学单位和导师，制定</w:t>
            </w:r>
            <w:proofErr w:type="gramStart"/>
            <w:r w:rsidRPr="00A15862">
              <w:rPr>
                <w:rFonts w:ascii="宋体" w:eastAsia="宋体" w:hAnsi="宋体" w:cs="宋体"/>
                <w:kern w:val="0"/>
                <w:sz w:val="24"/>
                <w:szCs w:val="24"/>
              </w:rPr>
              <w:t>联培计划</w:t>
            </w:r>
            <w:proofErr w:type="gramEnd"/>
            <w:r w:rsidRPr="00A15862">
              <w:rPr>
                <w:rFonts w:ascii="宋体" w:eastAsia="宋体" w:hAnsi="宋体" w:cs="宋体"/>
                <w:kern w:val="0"/>
                <w:sz w:val="24"/>
                <w:szCs w:val="24"/>
              </w:rPr>
              <w:t>并取得邀请信。</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在报名前需要取得外方正式的邀请信或录取通知书。联系过程中写清本人联系地址、电话、E-mail、传真号码等信息，以便顺利取得外方邀请信\入学通知等有关材料，并注意保留对外联系过程中的重要信息。</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5. 什么是“派出渠道”，什么是“所在单位或个人合作渠道”，国外留学单位仅限国家留学基金委现有合作渠道吗？</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答：“派出渠道”包括“所在单位或个人合作渠道”和“国家留学基金委现有合作渠道”两类。“所在单位或个人合作渠道”系申请人利用所在 单位现有国际合作渠道或个人自行对外联系渠道落实国外留学单位。“国家留学基金委现有合作渠道”系申请人利用国家留学基金委与国外院校或机构所签的合作奖 学金派出（申请人按要求自行联系国外单位，并获得外方同意）。</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国外留学单位不仅限于国家留学基金委现有合作渠道，申请人亦可利用所</w:t>
            </w:r>
            <w:r w:rsidRPr="00A15862">
              <w:rPr>
                <w:rFonts w:ascii="宋体" w:eastAsia="宋体" w:hAnsi="宋体" w:cs="宋体"/>
                <w:kern w:val="0"/>
                <w:sz w:val="24"/>
                <w:szCs w:val="24"/>
              </w:rPr>
              <w:lastRenderedPageBreak/>
              <w:t>在单位或个人合作渠道联系国外留学单位派出。</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6. 可同时申请“所在单位或个人合作渠道”和“国家留学基金委现有合作渠道”吗？</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答：不可以。对外申请阶段，申请人可自行选择派出渠道，但网上报名时，只能选择其中一种进行申报。</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7. 邀请信应具备哪些内容？</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答：邀请信中应明确以下内容：</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申请人基本信息：申请人姓名、出生日期、国内院校等；</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留学身份：攻读硕士学位研究生或联合培养硕士研究生；</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留学时间：须明确留学期限及起止年月（入学时间不得晚于2017年3月31日）；</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国外指导教师信息（如有，需提供）；</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留学专业或受邀人拟在国外从事主要学习/研究工作；</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外方负责人签字与联系方式。</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8. 留学期限和资助期限如何确定？</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答：攻读硕士学位研究生的留学期限具体以拟留学院校或单位学制为准，一般为12-24个月。联合培养硕士研究生的留学期限和资助期限为3-12个月，具体由国内外导师/负责人商定。</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请注意，如正式邀请信/入学通知书中未明确留学期限及起止年月，申请人应提交拟留学院校的官方证明文件（如学</w:t>
            </w:r>
            <w:proofErr w:type="gramStart"/>
            <w:r w:rsidRPr="00A15862">
              <w:rPr>
                <w:rFonts w:ascii="宋体" w:eastAsia="宋体" w:hAnsi="宋体" w:cs="宋体"/>
                <w:kern w:val="0"/>
                <w:sz w:val="24"/>
                <w:szCs w:val="24"/>
              </w:rPr>
              <w:t>校官网截</w:t>
            </w:r>
            <w:proofErr w:type="gramEnd"/>
            <w:r w:rsidRPr="00A15862">
              <w:rPr>
                <w:rFonts w:ascii="宋体" w:eastAsia="宋体" w:hAnsi="宋体" w:cs="宋体"/>
                <w:kern w:val="0"/>
                <w:sz w:val="24"/>
                <w:szCs w:val="24"/>
              </w:rPr>
              <w:t>图，与导师往来邮件等）予以说明，并作为邀请信/入学通知附件一同提交。</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9. 国家公派留学人员奖学金资助的主要内容是什么？</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主要资助内容包括一次性国际往返旅费及奖学金，其中奖学金是指国家公派留学人员在外学习的基本生活费用，包括：伙食费、住宿费、交通费、电话费、书籍资料费、医疗保险费、交际费、一次性安置费、零用费等。具体标准按照教育部、财政部有关规定执行。</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 xml:space="preserve">10. 是否可申请学费资助？ </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答：攻读硕士学位人员可申请学费资助。需要说明的是，学费资助并不是单纯向未取得外方学费资助的人员提供学费支持，其选拔标准和要求更加</w:t>
            </w:r>
            <w:r w:rsidRPr="00A15862">
              <w:rPr>
                <w:rFonts w:ascii="宋体" w:eastAsia="宋体" w:hAnsi="宋体" w:cs="宋体"/>
                <w:kern w:val="0"/>
                <w:sz w:val="24"/>
                <w:szCs w:val="24"/>
              </w:rPr>
              <w:lastRenderedPageBreak/>
              <w:t>严格，需进行专家面试。一经录取，国家留学基金将提供学费和奖学金资助。</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11. 是否需在申报前取得外方邀请信？</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答：申请者需要在网上报名前取得外方正式的邀请信或录取通知书。</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12. 如取得多个外方院校的邀请信，申报时是否只能选择一所院校？</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答：是的。</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13. 对国家公派留学人员的身体条件有什么要求？</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答：身心健康是申请者应具备的条件之一。申请者在申请前，应事先了解自身的身心健康状况及留学目的国的生活条件及健康要求，判断自己是 否适合长时间出国留学。所有被录取的公派留学人员，派出前需到当地出入境检验检疫局进行体检，并需获得《国际旅行健康证明书》，并由教育部出国留学服务中 心、教育部出国留学人员上海集训部、广州留学人员服务管理中心审核合格后方可派出。</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14. 已获得国外全额奖学金，是否可以再申请国家留学基金委的资助？</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答：不可以。获得部分奖学金者（指外方的奖学金扣除学费资助后，未达到国家公派奖学金的资助标准）可申请。</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15. 联合培养硕士研究生邀请信上的身份该如何表述？</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答：联合培养硕士研究生取得的邀请信上身份可以为Joint Master student、 visiting student或类似表达方式。</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16. 如何取得《出国留学单位推荐意见表》？</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答：申请人在国家公派留学管理信息平台填写出国留学申请表完毕后需提交并打印，空白《出国留学单位推荐意见表》将随同申请表一起打印，不能单独打印。</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17. 单位推荐意见表由谁负责填写，由谁负责输机？</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答：单位推荐意见表在申请人打印申请表时由网上报名系统自动生成（申请人在网上报名阶段此表不在报名系统中显示）。推荐意见应由申请人 所在部门（院、系、所等）针对每位申请人填写。上级批准意见由所在单位负责选拔工作的主管部门在认真核对申请人所填信息后填写，应加盖推荐单位公章。</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 “985工程”、“211工程”建设高校的申请人，《单位推荐意见表》的电子信息由各校国家留学基金申请受理工作主管部门负责输入网上报名</w:t>
            </w:r>
            <w:r w:rsidRPr="00A15862">
              <w:rPr>
                <w:rFonts w:ascii="宋体" w:eastAsia="宋体" w:hAnsi="宋体" w:cs="宋体"/>
                <w:kern w:val="0"/>
                <w:sz w:val="24"/>
                <w:szCs w:val="24"/>
              </w:rPr>
              <w:lastRenderedPageBreak/>
              <w:t>系统；其他单位的申请人，《单位推荐意见表》的电子信息由国家留学基金申请受理机构负责输入网上报名系统。</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18. 申请表提交后是否可以进行更改？</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申请人提交申请表后，在受理机构接收前可以提回修改，受理机构接收后不能提回申请表。如确实需在受理机构接收后修正内容，需联系受理机构退回，并在项目开通期内再次提交申请表。因此，申请表填写完成后，请务必仔细核对无误后方可提交。</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19. 提交的材料时需要注意哪些问题：</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答：（1）保证材料真实，确保材料上传齐全。</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（2）邀请信一定要有明确的留学期限和起止年月。</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（3）请按提示详细填写研修计划，这是评审时非常重要的参考材料。</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（4）联合培养硕士研究生的学习计划必须有双方导师共同签字；如</w:t>
            </w:r>
            <w:proofErr w:type="gramStart"/>
            <w:r w:rsidRPr="00A15862">
              <w:rPr>
                <w:rFonts w:ascii="宋体" w:eastAsia="宋体" w:hAnsi="宋体" w:cs="宋体"/>
                <w:kern w:val="0"/>
                <w:sz w:val="24"/>
                <w:szCs w:val="24"/>
              </w:rPr>
              <w:t>无国外</w:t>
            </w:r>
            <w:proofErr w:type="gramEnd"/>
            <w:r w:rsidRPr="00A15862">
              <w:rPr>
                <w:rFonts w:ascii="宋体" w:eastAsia="宋体" w:hAnsi="宋体" w:cs="宋体"/>
                <w:kern w:val="0"/>
                <w:sz w:val="24"/>
                <w:szCs w:val="24"/>
              </w:rPr>
              <w:t>导师，则需国内导师签字并由所在学校主管部门审核加盖公章。</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（5）攻读硕士学位申请学费资助人员</w:t>
            </w:r>
            <w:proofErr w:type="gramStart"/>
            <w:r w:rsidRPr="00A15862">
              <w:rPr>
                <w:rFonts w:ascii="宋体" w:eastAsia="宋体" w:hAnsi="宋体" w:cs="宋体"/>
                <w:kern w:val="0"/>
                <w:sz w:val="24"/>
                <w:szCs w:val="24"/>
              </w:rPr>
              <w:t>务必按</w:t>
            </w:r>
            <w:proofErr w:type="gramEnd"/>
            <w:r w:rsidRPr="00A15862">
              <w:rPr>
                <w:rFonts w:ascii="宋体" w:eastAsia="宋体" w:hAnsi="宋体" w:cs="宋体"/>
                <w:kern w:val="0"/>
                <w:sz w:val="24"/>
                <w:szCs w:val="24"/>
              </w:rPr>
              <w:t>要求提交学费材料和两封专家推荐信:</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学费材料包括外方出具的收取学费明细表复印件或有关学习费用明细表复印件。学费明细表各项目及金额必须详细清晰。按学期收取学费的人员，需在材料中注明每学期的起止时间以及各学期的学费金额。</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两封专家推荐信的推荐人应来自不同单位（其中一人应来自高校或科研机构）且须具有正高级专业技术职称或是单位/部门负责人；推荐信应使用推荐人所在单位专用信函纸（有单位抬头名称）打印并由推荐人本人签字。</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※因申请学费资助人员将参加专家组面试，请在申请阶段务必保持通讯畅通。</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6）申请人提交的成绩单应从本科开始，请提供从本科至最近结束的一个学期的成绩单（不是只提供最后一年的成绩单）；申请赴美国攻读硕士学位的人员，如外方要求提交研究生入学考试成绩（如GRE,GMAT等），应提交相应的成绩单复印件。</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bookmarkStart w:id="0" w:name="OLE_LINK3"/>
            <w:r w:rsidRPr="00A15862">
              <w:rPr>
                <w:rFonts w:ascii="宋体" w:eastAsia="宋体" w:hAnsi="宋体" w:cs="宋体"/>
                <w:kern w:val="0"/>
                <w:sz w:val="24"/>
                <w:szCs w:val="24"/>
              </w:rPr>
              <w:t xml:space="preserve">20. </w:t>
            </w:r>
            <w:bookmarkEnd w:id="0"/>
            <w:r w:rsidRPr="00A15862">
              <w:rPr>
                <w:rFonts w:ascii="宋体" w:eastAsia="宋体" w:hAnsi="宋体" w:cs="宋体"/>
                <w:kern w:val="0"/>
                <w:sz w:val="24"/>
                <w:szCs w:val="24"/>
              </w:rPr>
              <w:t>外语要求中第二条，“近十年内曾在同一语种国家留学</w:t>
            </w:r>
            <w:proofErr w:type="gramStart"/>
            <w:r w:rsidRPr="00A15862">
              <w:rPr>
                <w:rFonts w:ascii="宋体" w:eastAsia="宋体" w:hAnsi="宋体" w:cs="宋体"/>
                <w:kern w:val="0"/>
                <w:sz w:val="24"/>
                <w:szCs w:val="24"/>
              </w:rPr>
              <w:t>一</w:t>
            </w:r>
            <w:proofErr w:type="gramEnd"/>
            <w:r w:rsidRPr="00A15862">
              <w:rPr>
                <w:rFonts w:ascii="宋体" w:eastAsia="宋体" w:hAnsi="宋体" w:cs="宋体"/>
                <w:kern w:val="0"/>
                <w:sz w:val="24"/>
                <w:szCs w:val="24"/>
              </w:rPr>
              <w:t>学年（8-12个月）或连续工作一年（含）以上”，如何认定？</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答：留学人员应提供我国驻外使领馆出具的“留学回国人员证明”或留学（工作）单位出具的在外学习（工作）证明。</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lastRenderedPageBreak/>
              <w:t>21. 雅思、托福或者全国外语水平考试（WSK）是否必须在有效期内？</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答：是的，雅思、托福和WSK的成绩有效期为两年，申请时成绩需在有效期内。</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二、评审阶段：</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22. 项目评审的基本选拔标准有哪些？</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答：国家公派硕士研究生项目遵循“公开、公平、公正”的原则，包括资格审核和专家评审两个环节，资格审核通过的进入专家评审环节:</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（1） 资格审核环节</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主要审核：</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 申请人是否满足项目选派办法规定的申报条件，如年龄、外语水平条件等。</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 申请材料是否合格，如申请材料是否齐全，申请材料是否符合要求。</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（2） 专家评审环节</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专家主要从以下方面进行综合评审：</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 申请人综合素质和发展潜力：包括教育背景，学习成绩，专业基础，实践能力，工作业绩，国际交流能力等。</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 出国留学的必要性和学习计划的可行性:包括拟留学专业是否符合选派学科专业领域要求，与国内所从事/学习专业的关联程度及在国内外研究水平的差距，学习计划或课程学习规划的必要性及可行性等。</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 拟留学单位及留学专业情况：包括拟留学单位的世界认可度，留学专业是否为该单位的优势或特色学科。</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 xml:space="preserve">- 国内单位推荐意见及申请材料的准备情况等也将作为专家评审的重要依据。 </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三、录取和派出阶段：</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23. 被录取后会收到哪些材料？留学资格有效期保留到什么时候？</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答：留学基金委正式录取通知复印件、《国家留学基金资助出国留学资格证书》、英文资助证明（一式二份）、《资助出国留学协议书》（六份/人）。</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lastRenderedPageBreak/>
              <w:t>国家公派硕士研究生的留学资格有效期一般为申请当年，最迟不超过次年3月底，过期无效，具体以录取通知为准。未经批准擅自放弃资格或不按期派出者，5年内不得再申请国家公派出国留学。经国家留学基金委批准放弃，2年内不得再申请国家公派出国留学。</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24. 被国家留学基金管理委员会录取后，是否可以申请变更留学单位、导师或国别？</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答：原则上不可以，若确有特殊情况，需经推选单位向基金委欧洲事务部、亚非事务部或美大事务部提出申请。</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25. 录取后又取得了国外移民签证或者国外永久居留权，还能派出吗？</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答：不能。一旦取得国外移民签证或国外永久居留权，其国家公派留学项目资格将自动取消。留学服务机构将不再受理办理签证和机票事宜。</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26. 如何交存保证金，办理保证金时需提供哪些材料？</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答：交存保证金的具体细节请在留学基金委网站上查阅《出国留学人员须知》。</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27. 国家公派人员承担的责任和义务是什么？</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答：国家公派出国留学实行“签约派出，违约赔偿”的管理办法。留学人员派出前须与留学基金委签订《资助出国留学协议书》、交存保证金。 留学人员在国外留学期间，应遵守所在国法律法规、国家留学基金资助出国留学人员的有关规定及《资助出国留学协议书》的有关约定，自觉接受驻外使（领）</w:t>
            </w:r>
            <w:proofErr w:type="gramStart"/>
            <w:r w:rsidRPr="00A15862">
              <w:rPr>
                <w:rFonts w:ascii="宋体" w:eastAsia="宋体" w:hAnsi="宋体" w:cs="宋体"/>
                <w:kern w:val="0"/>
                <w:sz w:val="24"/>
                <w:szCs w:val="24"/>
              </w:rPr>
              <w:t>馆教</w:t>
            </w:r>
            <w:proofErr w:type="gramEnd"/>
            <w:r w:rsidRPr="00A15862">
              <w:rPr>
                <w:rFonts w:ascii="宋体" w:eastAsia="宋体" w:hAnsi="宋体" w:cs="宋体"/>
                <w:kern w:val="0"/>
                <w:sz w:val="24"/>
                <w:szCs w:val="24"/>
              </w:rPr>
              <w:t xml:space="preserve"> 育处（组）的管理，学成后须履行按期回国服务义务,服务期为两年。</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四、回国阶段：</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28. 回国后须履行回国服务期两年，如何计算？</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答：按《资助出国留学协议书》的规定，被录取人员学成后须履行按期回国服务两年的义务。</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本项目留学人员回国后再次出国留学攻读博士学位者，应向国家留学基金委备案，回国服务期顺延；再次申请国家公派出国攻读博士学位或进行联合培养时，亦不受回国后满五年方可再次申请国家公派出国留学的限制。</w:t>
            </w:r>
          </w:p>
        </w:tc>
      </w:tr>
    </w:tbl>
    <w:p w:rsidR="003D0330" w:rsidRDefault="003D0330">
      <w:pPr>
        <w:rPr>
          <w:rFonts w:hint="eastAsia"/>
        </w:rPr>
      </w:pPr>
    </w:p>
    <w:p w:rsidR="00A15862" w:rsidRDefault="00A15862">
      <w:pPr>
        <w:rPr>
          <w:rFonts w:hint="eastAsia"/>
        </w:rPr>
      </w:pPr>
    </w:p>
    <w:p w:rsidR="00A15862" w:rsidRDefault="00A15862">
      <w:pPr>
        <w:rPr>
          <w:rFonts w:hint="eastAsia"/>
        </w:rPr>
      </w:pPr>
    </w:p>
    <w:p w:rsidR="00A15862" w:rsidRDefault="00A15862">
      <w:pPr>
        <w:rPr>
          <w:rFonts w:hint="eastAsia"/>
        </w:rPr>
      </w:pPr>
    </w:p>
    <w:p w:rsidR="00A15862" w:rsidRDefault="00A15862">
      <w:pPr>
        <w:rPr>
          <w:rFonts w:hint="eastAsia"/>
        </w:rPr>
      </w:pPr>
    </w:p>
    <w:p w:rsidR="00A15862" w:rsidRDefault="00A15862">
      <w:pPr>
        <w:rPr>
          <w:rFonts w:hint="eastAsia"/>
        </w:rPr>
      </w:pPr>
    </w:p>
    <w:tbl>
      <w:tblPr>
        <w:tblW w:w="4600" w:type="pct"/>
        <w:jc w:val="center"/>
        <w:tblCellSpacing w:w="0" w:type="dxa"/>
        <w:tblCellMar>
          <w:left w:w="0" w:type="dxa"/>
          <w:right w:w="0" w:type="dxa"/>
        </w:tblCellMar>
        <w:tblLook w:val="04A0" w:firstRow="1" w:lastRow="0" w:firstColumn="1" w:lastColumn="0" w:noHBand="0" w:noVBand="1"/>
      </w:tblPr>
      <w:tblGrid>
        <w:gridCol w:w="7642"/>
      </w:tblGrid>
      <w:tr w:rsidR="00A15862" w:rsidRPr="00A15862" w:rsidTr="00A15862">
        <w:trPr>
          <w:tblCellSpacing w:w="0" w:type="dxa"/>
          <w:jc w:val="center"/>
        </w:trPr>
        <w:tc>
          <w:tcPr>
            <w:tcW w:w="0" w:type="auto"/>
            <w:vAlign w:val="center"/>
            <w:hideMark/>
          </w:tcPr>
          <w:p w:rsidR="00A15862" w:rsidRPr="00A15862" w:rsidRDefault="00A15862" w:rsidP="00A15862">
            <w:pPr>
              <w:widowControl/>
              <w:jc w:val="center"/>
              <w:rPr>
                <w:rFonts w:ascii="宋体" w:eastAsia="宋体" w:hAnsi="宋体" w:cs="宋体"/>
                <w:kern w:val="0"/>
                <w:sz w:val="24"/>
                <w:szCs w:val="24"/>
              </w:rPr>
            </w:pPr>
            <w:r w:rsidRPr="00A15862">
              <w:rPr>
                <w:rFonts w:ascii="宋体" w:eastAsia="宋体" w:hAnsi="宋体" w:cs="宋体"/>
                <w:kern w:val="0"/>
                <w:sz w:val="24"/>
                <w:szCs w:val="24"/>
              </w:rPr>
              <w:lastRenderedPageBreak/>
              <w:t>常见问题解答（受理单位）</w:t>
            </w:r>
            <w:bookmarkStart w:id="1" w:name="_GoBack"/>
            <w:bookmarkEnd w:id="1"/>
          </w:p>
        </w:tc>
      </w:tr>
    </w:tbl>
    <w:p w:rsidR="00A15862" w:rsidRPr="00A15862" w:rsidRDefault="00A15862" w:rsidP="00A15862">
      <w:pPr>
        <w:widowControl/>
        <w:jc w:val="left"/>
        <w:rPr>
          <w:rFonts w:ascii="宋体" w:eastAsia="宋体" w:hAnsi="宋体" w:cs="宋体"/>
          <w:vanish/>
          <w:kern w:val="0"/>
          <w:sz w:val="24"/>
          <w:szCs w:val="24"/>
        </w:rPr>
      </w:pPr>
    </w:p>
    <w:tbl>
      <w:tblPr>
        <w:tblW w:w="4600" w:type="pct"/>
        <w:jc w:val="center"/>
        <w:tblCellSpacing w:w="0" w:type="dxa"/>
        <w:tblCellMar>
          <w:left w:w="0" w:type="dxa"/>
          <w:right w:w="0" w:type="dxa"/>
        </w:tblCellMar>
        <w:tblLook w:val="04A0" w:firstRow="1" w:lastRow="0" w:firstColumn="1" w:lastColumn="0" w:noHBand="0" w:noVBand="1"/>
      </w:tblPr>
      <w:tblGrid>
        <w:gridCol w:w="7642"/>
      </w:tblGrid>
      <w:tr w:rsidR="00A15862" w:rsidRPr="00A15862" w:rsidTr="00A15862">
        <w:trPr>
          <w:trHeight w:val="15"/>
          <w:tblCellSpacing w:w="0" w:type="dxa"/>
          <w:jc w:val="center"/>
        </w:trPr>
        <w:tc>
          <w:tcPr>
            <w:tcW w:w="0" w:type="auto"/>
            <w:shd w:val="clear" w:color="auto" w:fill="F2F2F4"/>
            <w:vAlign w:val="center"/>
            <w:hideMark/>
          </w:tcPr>
          <w:p w:rsidR="00A15862" w:rsidRPr="00A15862" w:rsidRDefault="00A15862" w:rsidP="00A15862">
            <w:pPr>
              <w:widowControl/>
              <w:jc w:val="left"/>
              <w:rPr>
                <w:rFonts w:ascii="宋体" w:eastAsia="宋体" w:hAnsi="宋体" w:cs="宋体"/>
                <w:kern w:val="0"/>
                <w:sz w:val="2"/>
                <w:szCs w:val="24"/>
              </w:rPr>
            </w:pPr>
          </w:p>
        </w:tc>
      </w:tr>
      <w:tr w:rsidR="00A15862" w:rsidRPr="00A15862" w:rsidTr="00A15862">
        <w:trPr>
          <w:trHeight w:val="15"/>
          <w:tblCellSpacing w:w="0" w:type="dxa"/>
          <w:jc w:val="center"/>
        </w:trPr>
        <w:tc>
          <w:tcPr>
            <w:tcW w:w="0" w:type="auto"/>
            <w:shd w:val="clear" w:color="auto" w:fill="FFFFFF"/>
            <w:vAlign w:val="center"/>
            <w:hideMark/>
          </w:tcPr>
          <w:p w:rsidR="00A15862" w:rsidRPr="00A15862" w:rsidRDefault="00A15862" w:rsidP="00A15862">
            <w:pPr>
              <w:widowControl/>
              <w:jc w:val="left"/>
              <w:rPr>
                <w:rFonts w:ascii="宋体" w:eastAsia="宋体" w:hAnsi="宋体" w:cs="宋体"/>
                <w:kern w:val="0"/>
                <w:sz w:val="2"/>
                <w:szCs w:val="24"/>
              </w:rPr>
            </w:pPr>
          </w:p>
        </w:tc>
      </w:tr>
      <w:tr w:rsidR="00A15862" w:rsidRPr="00A15862" w:rsidTr="00A15862">
        <w:trPr>
          <w:tblCellSpacing w:w="0" w:type="dxa"/>
          <w:jc w:val="center"/>
        </w:trPr>
        <w:tc>
          <w:tcPr>
            <w:tcW w:w="0" w:type="auto"/>
            <w:shd w:val="clear" w:color="auto" w:fill="F2F2F4"/>
            <w:vAlign w:val="center"/>
            <w:hideMark/>
          </w:tcPr>
          <w:p w:rsidR="00A15862" w:rsidRPr="00A15862" w:rsidRDefault="00A15862" w:rsidP="00A15862">
            <w:pPr>
              <w:widowControl/>
              <w:jc w:val="center"/>
              <w:rPr>
                <w:rFonts w:ascii="宋体" w:eastAsia="宋体" w:hAnsi="宋体" w:cs="宋体"/>
                <w:kern w:val="0"/>
                <w:sz w:val="24"/>
                <w:szCs w:val="24"/>
              </w:rPr>
            </w:pPr>
            <w:r w:rsidRPr="00A15862">
              <w:rPr>
                <w:rFonts w:ascii="宋体" w:eastAsia="宋体" w:hAnsi="宋体" w:cs="宋体"/>
                <w:kern w:val="0"/>
                <w:sz w:val="24"/>
                <w:szCs w:val="24"/>
              </w:rPr>
              <w:t>发布日期：2015-12-10　信息来源：　人气：70</w:t>
            </w:r>
          </w:p>
        </w:tc>
      </w:tr>
      <w:tr w:rsidR="00A15862" w:rsidRPr="00A15862" w:rsidTr="00A15862">
        <w:trPr>
          <w:trHeight w:val="15"/>
          <w:tblCellSpacing w:w="0" w:type="dxa"/>
          <w:jc w:val="center"/>
        </w:trPr>
        <w:tc>
          <w:tcPr>
            <w:tcW w:w="0" w:type="auto"/>
            <w:shd w:val="clear" w:color="auto" w:fill="FFFFFF"/>
            <w:vAlign w:val="center"/>
            <w:hideMark/>
          </w:tcPr>
          <w:p w:rsidR="00A15862" w:rsidRPr="00A15862" w:rsidRDefault="00A15862" w:rsidP="00A15862">
            <w:pPr>
              <w:widowControl/>
              <w:jc w:val="left"/>
              <w:rPr>
                <w:rFonts w:ascii="宋体" w:eastAsia="宋体" w:hAnsi="宋体" w:cs="宋体"/>
                <w:kern w:val="0"/>
                <w:sz w:val="2"/>
                <w:szCs w:val="24"/>
              </w:rPr>
            </w:pPr>
          </w:p>
        </w:tc>
      </w:tr>
      <w:tr w:rsidR="00A15862" w:rsidRPr="00A15862" w:rsidTr="00A15862">
        <w:trPr>
          <w:trHeight w:val="30"/>
          <w:tblCellSpacing w:w="0" w:type="dxa"/>
          <w:jc w:val="center"/>
        </w:trPr>
        <w:tc>
          <w:tcPr>
            <w:tcW w:w="0" w:type="auto"/>
            <w:shd w:val="clear" w:color="auto" w:fill="F2F2F4"/>
            <w:vAlign w:val="center"/>
            <w:hideMark/>
          </w:tcPr>
          <w:p w:rsidR="00A15862" w:rsidRPr="00A15862" w:rsidRDefault="00A15862" w:rsidP="00A15862">
            <w:pPr>
              <w:widowControl/>
              <w:jc w:val="left"/>
              <w:rPr>
                <w:rFonts w:ascii="宋体" w:eastAsia="宋体" w:hAnsi="宋体" w:cs="宋体"/>
                <w:kern w:val="0"/>
                <w:sz w:val="4"/>
                <w:szCs w:val="24"/>
              </w:rPr>
            </w:pPr>
          </w:p>
        </w:tc>
      </w:tr>
    </w:tbl>
    <w:p w:rsidR="00A15862" w:rsidRPr="00A15862" w:rsidRDefault="00A15862" w:rsidP="00A15862">
      <w:pPr>
        <w:widowControl/>
        <w:jc w:val="left"/>
        <w:rPr>
          <w:rFonts w:ascii="宋体" w:eastAsia="宋体" w:hAnsi="宋体" w:cs="宋体"/>
          <w:vanish/>
          <w:kern w:val="0"/>
          <w:sz w:val="24"/>
          <w:szCs w:val="24"/>
        </w:rPr>
      </w:pPr>
    </w:p>
    <w:tbl>
      <w:tblPr>
        <w:tblW w:w="4750" w:type="pct"/>
        <w:tblCellSpacing w:w="0" w:type="dxa"/>
        <w:tblCellMar>
          <w:left w:w="0" w:type="dxa"/>
          <w:right w:w="0" w:type="dxa"/>
        </w:tblCellMar>
        <w:tblLook w:val="04A0" w:firstRow="1" w:lastRow="0" w:firstColumn="1" w:lastColumn="0" w:noHBand="0" w:noVBand="1"/>
      </w:tblPr>
      <w:tblGrid>
        <w:gridCol w:w="7891"/>
      </w:tblGrid>
      <w:tr w:rsidR="00A15862" w:rsidRPr="00A15862" w:rsidTr="00A15862">
        <w:trPr>
          <w:tblCellSpacing w:w="0" w:type="dxa"/>
        </w:trPr>
        <w:tc>
          <w:tcPr>
            <w:tcW w:w="0" w:type="auto"/>
            <w:vAlign w:val="center"/>
            <w:hideMark/>
          </w:tcPr>
          <w:p w:rsidR="00A15862" w:rsidRPr="00A15862" w:rsidRDefault="00A15862" w:rsidP="00A15862">
            <w:pPr>
              <w:widowControl/>
              <w:jc w:val="left"/>
              <w:rPr>
                <w:rFonts w:ascii="宋体" w:eastAsia="宋体" w:hAnsi="宋体" w:cs="宋体"/>
                <w:kern w:val="0"/>
                <w:sz w:val="24"/>
                <w:szCs w:val="24"/>
              </w:rPr>
            </w:pPr>
            <w:r w:rsidRPr="00A15862">
              <w:rPr>
                <w:rFonts w:ascii="宋体" w:eastAsia="宋体" w:hAnsi="宋体" w:cs="宋体"/>
                <w:kern w:val="0"/>
                <w:sz w:val="24"/>
                <w:szCs w:val="24"/>
              </w:rPr>
              <w:t> </w:t>
            </w:r>
          </w:p>
        </w:tc>
      </w:tr>
    </w:tbl>
    <w:p w:rsidR="00A15862" w:rsidRPr="00A15862" w:rsidRDefault="00A15862" w:rsidP="00A15862">
      <w:pPr>
        <w:widowControl/>
        <w:jc w:val="left"/>
        <w:rPr>
          <w:rFonts w:ascii="宋体" w:eastAsia="宋体" w:hAnsi="宋体" w:cs="宋体"/>
          <w:vanish/>
          <w:kern w:val="0"/>
          <w:sz w:val="24"/>
          <w:szCs w:val="24"/>
        </w:rPr>
      </w:pPr>
    </w:p>
    <w:tbl>
      <w:tblPr>
        <w:tblW w:w="4600" w:type="pct"/>
        <w:jc w:val="center"/>
        <w:tblCellSpacing w:w="0" w:type="dxa"/>
        <w:tblCellMar>
          <w:left w:w="0" w:type="dxa"/>
          <w:right w:w="0" w:type="dxa"/>
        </w:tblCellMar>
        <w:tblLook w:val="04A0" w:firstRow="1" w:lastRow="0" w:firstColumn="1" w:lastColumn="0" w:noHBand="0" w:noVBand="1"/>
      </w:tblPr>
      <w:tblGrid>
        <w:gridCol w:w="7642"/>
      </w:tblGrid>
      <w:tr w:rsidR="00A15862" w:rsidRPr="00A15862" w:rsidTr="00A15862">
        <w:trPr>
          <w:tblCellSpacing w:w="0" w:type="dxa"/>
          <w:jc w:val="center"/>
        </w:trPr>
        <w:tc>
          <w:tcPr>
            <w:tcW w:w="0" w:type="auto"/>
            <w:hideMark/>
          </w:tcPr>
          <w:p w:rsidR="00A15862" w:rsidRPr="00A15862" w:rsidRDefault="00A15862" w:rsidP="00A15862">
            <w:pPr>
              <w:widowControl/>
              <w:jc w:val="left"/>
              <w:rPr>
                <w:rFonts w:ascii="宋体" w:eastAsia="宋体" w:hAnsi="宋体" w:cs="宋体"/>
                <w:kern w:val="0"/>
                <w:sz w:val="24"/>
                <w:szCs w:val="24"/>
              </w:rPr>
            </w:pPr>
            <w:r w:rsidRPr="00A15862">
              <w:rPr>
                <w:rFonts w:ascii="宋体" w:eastAsia="宋体" w:hAnsi="宋体" w:cs="宋体"/>
                <w:kern w:val="0"/>
                <w:sz w:val="24"/>
                <w:szCs w:val="24"/>
              </w:rPr>
              <w:t xml:space="preserve">  </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1. 各受理单位的受理范围有哪些？</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答：（1）“985工程”和“211工程”建设高校均为国家公派硕士研究生项目的受理单位，负责本校学生对本项目的申请受理工作。</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（2）中央国家机关、各省/自治区/直辖市教育厅/委、人事厅/局及部分科研机构等国家留学基金受理机构，负责本地区（单位、部门）“985 工程”和“211工程”建设高校以外单位人员的申请受理工作。</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各受理单位应严格按照受理权限受理申请，对于超出受理权限范围的申请材料，国家留学基金委将不予接收。</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2. 申请受理工作时间安排如何？</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答：3月20日前，受理单位负责接受拟申请人员的咨询，指导其做好有关申请准备工作。</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3月20日-4月5日，申请人进行网上报名，并向受理单位提交书面申请材料。受理单位负责对申请材料进行审核。</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4月12日前，受理单位将书面公函及推荐人选名单提交至国家留学基金委，并通过信息平台提交申请人的电子材料。申请人的书面材料由受理单位留存。</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3. 如因材料准备问题，可以延后一两天提交材料吗？</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答：不可以。4月5日是申请人网上报名的最后时间，之后信息平台将关闭网上报名功能，请申请人务必做好准备，</w:t>
            </w:r>
            <w:proofErr w:type="gramStart"/>
            <w:r w:rsidRPr="00A15862">
              <w:rPr>
                <w:rFonts w:ascii="宋体" w:eastAsia="宋体" w:hAnsi="宋体" w:cs="宋体"/>
                <w:kern w:val="0"/>
                <w:sz w:val="24"/>
                <w:szCs w:val="24"/>
              </w:rPr>
              <w:t>提前网报</w:t>
            </w:r>
            <w:proofErr w:type="gramEnd"/>
            <w:r w:rsidRPr="00A15862">
              <w:rPr>
                <w:rFonts w:ascii="宋体" w:eastAsia="宋体" w:hAnsi="宋体" w:cs="宋体"/>
                <w:kern w:val="0"/>
                <w:sz w:val="24"/>
                <w:szCs w:val="24"/>
              </w:rPr>
              <w:t>并提交相关材料。</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4月12日是受理单位提交公函和电子材料的最后时间，之后将不再受理材料。如来不及邮寄公函，可在4月12日前先将公函及推荐人选名单传真至国家留学基金委规划发展部（传真号：010-66093954），原件同时寄送国家留学基金委规划发展部。</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4. 材料审核工作须重点注意哪些问题？</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1）资格审核：根据选派办法的要求，对照申请条件，严格进行资格审查。学生类申请人的学科专业领域应为农业、公共管理、经济管理、社会工作、国际金融、国际法、工业设计、航空安全保障、先进制造工程</w:t>
            </w:r>
            <w:r w:rsidRPr="00A15862">
              <w:rPr>
                <w:rFonts w:ascii="宋体" w:eastAsia="宋体" w:hAnsi="宋体" w:cs="宋体"/>
                <w:kern w:val="0"/>
                <w:sz w:val="24"/>
                <w:szCs w:val="24"/>
              </w:rPr>
              <w:lastRenderedPageBreak/>
              <w:t>和网络工程。</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行政机关、事业单位、高等职业院校在职人员的选派专业领域由推选单位根据人才培养实际需要确定。</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2）材料审核：按照《2016年国家公派硕士研究生项目应提交的申请材料及说明》认真审核申请材料，并根据书面申请材料审核、修订申请人提交的网上报名信息，确保网上信息和书面材料的真实性和一致性。受理单位有权退回不真实、不一致、不符合要求的申请材料。</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材料审核时应重点审核申请人邀请信是否为无条件邀请信、是否有明确的留学期限和起止时间、课程型硕士是否提交其课程安排和规划、攻读硕 士学位申请学费资助人员学费材料是否符合要求，以及联合培养硕士研究生提交的国内就读院校与拟留学单位实质性合作协议复印件是否真实有效等。</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5. 应向国家留学基金委提交的书面公函和推荐人选名单有什么要求？</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答：（1）推荐公函：必须是所在学校（或教育厅等单位）的正式公函，须带发文</w:t>
            </w:r>
            <w:proofErr w:type="gramStart"/>
            <w:r w:rsidRPr="00A15862">
              <w:rPr>
                <w:rFonts w:ascii="宋体" w:eastAsia="宋体" w:hAnsi="宋体" w:cs="宋体"/>
                <w:kern w:val="0"/>
                <w:sz w:val="24"/>
                <w:szCs w:val="24"/>
              </w:rPr>
              <w:t>文</w:t>
            </w:r>
            <w:proofErr w:type="gramEnd"/>
            <w:r w:rsidRPr="00A15862">
              <w:rPr>
                <w:rFonts w:ascii="宋体" w:eastAsia="宋体" w:hAnsi="宋体" w:cs="宋体"/>
                <w:kern w:val="0"/>
                <w:sz w:val="24"/>
                <w:szCs w:val="24"/>
              </w:rPr>
              <w:t>号，</w:t>
            </w:r>
            <w:proofErr w:type="gramStart"/>
            <w:r w:rsidRPr="00A15862">
              <w:rPr>
                <w:rFonts w:ascii="宋体" w:eastAsia="宋体" w:hAnsi="宋体" w:cs="宋体"/>
                <w:kern w:val="0"/>
                <w:sz w:val="24"/>
                <w:szCs w:val="24"/>
              </w:rPr>
              <w:t>盖所在</w:t>
            </w:r>
            <w:proofErr w:type="gramEnd"/>
            <w:r w:rsidRPr="00A15862">
              <w:rPr>
                <w:rFonts w:ascii="宋体" w:eastAsia="宋体" w:hAnsi="宋体" w:cs="宋体"/>
                <w:kern w:val="0"/>
                <w:sz w:val="24"/>
                <w:szCs w:val="24"/>
              </w:rPr>
              <w:t>单位公章。</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（2）《2016年国家留学基金资助出国留学人员申报初选名单一览表》：由信息平台生成，并网上打印。不能自行单独制作。</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6. 在留学人员派出前，推选单位还应注意哪些问题？</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答：留学人员派出前，推选单位应对其进行行前教育，并指导、协助其办理出国手续；同时，加强心理、精神和道德与诚信等方面的教育指导。</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推选单位应合理安排留学人员工作/学业，保证按期派出，并于12月底前将本年度录取未派出人员名单及原因提交至国家留学基金委。</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7. 信息平台使用有哪些注意事项？</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答：请查看国家公派留学信息管理平台的使用说明(受理机构用)。</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8. 受理机构是否需要将申请人纸质材料寄送至留学基金委？</w:t>
            </w:r>
          </w:p>
          <w:p w:rsidR="00A15862" w:rsidRPr="00A15862" w:rsidRDefault="00A15862" w:rsidP="00A15862">
            <w:pPr>
              <w:widowControl/>
              <w:spacing w:before="100" w:beforeAutospacing="1" w:after="100" w:afterAutospacing="1"/>
              <w:jc w:val="left"/>
              <w:rPr>
                <w:rFonts w:ascii="宋体" w:eastAsia="宋体" w:hAnsi="宋体" w:cs="宋体"/>
                <w:kern w:val="0"/>
                <w:sz w:val="24"/>
                <w:szCs w:val="24"/>
              </w:rPr>
            </w:pPr>
            <w:r w:rsidRPr="00A15862">
              <w:rPr>
                <w:rFonts w:ascii="宋体" w:eastAsia="宋体" w:hAnsi="宋体" w:cs="宋体"/>
                <w:kern w:val="0"/>
                <w:sz w:val="24"/>
                <w:szCs w:val="24"/>
              </w:rPr>
              <w:t>答：不需要。申请人纸质材料由受理机构留存，留存期限为三年。</w:t>
            </w:r>
          </w:p>
        </w:tc>
      </w:tr>
    </w:tbl>
    <w:p w:rsidR="00A15862" w:rsidRPr="00A15862" w:rsidRDefault="00A15862"/>
    <w:sectPr w:rsidR="00A15862" w:rsidRPr="00A158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862"/>
    <w:rsid w:val="003D0330"/>
    <w:rsid w:val="007749D6"/>
    <w:rsid w:val="00A15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586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586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263432">
      <w:bodyDiv w:val="1"/>
      <w:marLeft w:val="0"/>
      <w:marRight w:val="0"/>
      <w:marTop w:val="0"/>
      <w:marBottom w:val="0"/>
      <w:divBdr>
        <w:top w:val="none" w:sz="0" w:space="0" w:color="auto"/>
        <w:left w:val="none" w:sz="0" w:space="0" w:color="auto"/>
        <w:bottom w:val="none" w:sz="0" w:space="0" w:color="auto"/>
        <w:right w:val="none" w:sz="0" w:space="0" w:color="auto"/>
      </w:divBdr>
    </w:div>
    <w:div w:id="114874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899</Words>
  <Characters>5130</Characters>
  <Application>Microsoft Office Word</Application>
  <DocSecurity>0</DocSecurity>
  <Lines>42</Lines>
  <Paragraphs>12</Paragraphs>
  <ScaleCrop>false</ScaleCrop>
  <Company>Shisu</Company>
  <LinksUpToDate>false</LinksUpToDate>
  <CharactersWithSpaces>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蒋昕宇</dc:creator>
  <cp:keywords/>
  <dc:description/>
  <cp:lastModifiedBy>蒋昕宇</cp:lastModifiedBy>
  <cp:revision>1</cp:revision>
  <dcterms:created xsi:type="dcterms:W3CDTF">2015-12-11T01:43:00Z</dcterms:created>
  <dcterms:modified xsi:type="dcterms:W3CDTF">2015-12-11T01:44:00Z</dcterms:modified>
</cp:coreProperties>
</file>